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62F1" w:rsidRPr="00C84B70" w:rsidRDefault="00F637B4" w:rsidP="00F662F1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C84B70">
        <w:rPr>
          <w:rFonts w:ascii="Times New Roman" w:hAnsi="Times New Roman" w:cs="Times New Roman"/>
          <w:sz w:val="26"/>
          <w:szCs w:val="26"/>
        </w:rPr>
        <w:t>Сообщение о возможном установлении публичного сервитута</w:t>
      </w:r>
      <w:r w:rsidRPr="00C84B70">
        <w:rPr>
          <w:sz w:val="26"/>
          <w:szCs w:val="26"/>
        </w:rPr>
        <w:t xml:space="preserve"> </w:t>
      </w:r>
      <w:r w:rsidRPr="00C84B70">
        <w:rPr>
          <w:rFonts w:ascii="Times New Roman" w:hAnsi="Times New Roman" w:cs="Times New Roman"/>
          <w:sz w:val="26"/>
          <w:szCs w:val="26"/>
        </w:rPr>
        <w:t xml:space="preserve">в отношении земель и земельных участков в целях </w:t>
      </w:r>
      <w:r w:rsidR="00E207A5" w:rsidRPr="00E207A5">
        <w:rPr>
          <w:rFonts w:ascii="Times New Roman" w:hAnsi="Times New Roman" w:cs="Times New Roman"/>
          <w:sz w:val="26"/>
          <w:szCs w:val="26"/>
        </w:rPr>
        <w:t xml:space="preserve">складирования строительных и иных материалов, размещения временных или вспомогательных сооружений (включая ограждения, бытовки, навесы) и размещения строительной техники, которые необходимы для обеспечения строительства и реконструкции автомобильных дорог: строительство автомобильной дороги от жилого массива Лесная Поляна до автомобильной дороги </w:t>
      </w:r>
      <w:proofErr w:type="spellStart"/>
      <w:r w:rsidR="00E207A5" w:rsidRPr="00E207A5">
        <w:rPr>
          <w:rFonts w:ascii="Times New Roman" w:hAnsi="Times New Roman" w:cs="Times New Roman"/>
          <w:sz w:val="26"/>
          <w:szCs w:val="26"/>
        </w:rPr>
        <w:t>Столбище</w:t>
      </w:r>
      <w:proofErr w:type="spellEnd"/>
      <w:r w:rsidR="00E207A5" w:rsidRPr="00E207A5">
        <w:rPr>
          <w:rFonts w:ascii="Times New Roman" w:hAnsi="Times New Roman" w:cs="Times New Roman"/>
          <w:sz w:val="26"/>
          <w:szCs w:val="26"/>
        </w:rPr>
        <w:t xml:space="preserve"> – </w:t>
      </w:r>
      <w:proofErr w:type="spellStart"/>
      <w:r w:rsidR="00E207A5" w:rsidRPr="00E207A5">
        <w:rPr>
          <w:rFonts w:ascii="Times New Roman" w:hAnsi="Times New Roman" w:cs="Times New Roman"/>
          <w:sz w:val="26"/>
          <w:szCs w:val="26"/>
        </w:rPr>
        <w:t>Атабаево</w:t>
      </w:r>
      <w:proofErr w:type="spellEnd"/>
      <w:r w:rsidR="00E207A5" w:rsidRPr="00E207A5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="00E207A5" w:rsidRPr="00E207A5">
        <w:rPr>
          <w:rFonts w:ascii="Times New Roman" w:hAnsi="Times New Roman" w:cs="Times New Roman"/>
          <w:sz w:val="26"/>
          <w:szCs w:val="26"/>
        </w:rPr>
        <w:t>Лаишевском</w:t>
      </w:r>
      <w:proofErr w:type="spellEnd"/>
      <w:r w:rsidR="00E207A5" w:rsidRPr="00E207A5">
        <w:rPr>
          <w:rFonts w:ascii="Times New Roman" w:hAnsi="Times New Roman" w:cs="Times New Roman"/>
          <w:sz w:val="26"/>
          <w:szCs w:val="26"/>
        </w:rPr>
        <w:t xml:space="preserve"> муниципальном районе Республики Татарстан</w:t>
      </w:r>
    </w:p>
    <w:p w:rsidR="00C42AB9" w:rsidRPr="00C84B70" w:rsidRDefault="00C42AB9" w:rsidP="00F662F1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18"/>
          <w:szCs w:val="26"/>
        </w:rPr>
      </w:pPr>
    </w:p>
    <w:p w:rsidR="00FA5A1B" w:rsidRPr="00C84B70" w:rsidRDefault="00FA5A1B" w:rsidP="00461D8E">
      <w:pPr>
        <w:autoSpaceDE w:val="0"/>
        <w:autoSpaceDN w:val="0"/>
        <w:adjustRightInd w:val="0"/>
        <w:spacing w:after="0" w:line="240" w:lineRule="auto"/>
        <w:ind w:left="-284" w:right="-1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84B70">
        <w:rPr>
          <w:rFonts w:ascii="Times New Roman" w:hAnsi="Times New Roman" w:cs="Times New Roman"/>
          <w:sz w:val="26"/>
          <w:szCs w:val="26"/>
        </w:rPr>
        <w:t xml:space="preserve">В Минземимущество Республики Татарстан поступило ходатайство </w:t>
      </w:r>
      <w:r w:rsidRPr="00C84B70">
        <w:rPr>
          <w:rFonts w:ascii="Times New Roman" w:hAnsi="Times New Roman" w:cs="Times New Roman"/>
          <w:sz w:val="26"/>
          <w:szCs w:val="26"/>
        </w:rPr>
        <w:br/>
      </w:r>
      <w:r w:rsidR="00C42AB9" w:rsidRPr="00C84B70">
        <w:rPr>
          <w:rFonts w:ascii="Times New Roman" w:hAnsi="Times New Roman" w:cs="Times New Roman"/>
          <w:sz w:val="26"/>
          <w:szCs w:val="26"/>
        </w:rPr>
        <w:t xml:space="preserve">государственного казенного учреждения «Главное управление содержания и развития дорожного-транспортного комплекса Татарстана при Министерстве Транспорта и дорожного хозяйства Республики Татарстан» </w:t>
      </w:r>
      <w:r w:rsidRPr="00C84B70">
        <w:rPr>
          <w:rFonts w:ascii="Times New Roman" w:hAnsi="Times New Roman" w:cs="Times New Roman"/>
          <w:sz w:val="26"/>
          <w:szCs w:val="26"/>
        </w:rPr>
        <w:t xml:space="preserve">об установлении публичного сервитута в отношении земель и земельных участков </w:t>
      </w:r>
      <w:r w:rsidR="009D1417" w:rsidRPr="00C84B70">
        <w:rPr>
          <w:rFonts w:ascii="Times New Roman" w:hAnsi="Times New Roman" w:cs="Times New Roman"/>
          <w:sz w:val="26"/>
          <w:szCs w:val="26"/>
        </w:rPr>
        <w:t xml:space="preserve">в целях </w:t>
      </w:r>
      <w:r w:rsidR="00E207A5" w:rsidRPr="00E207A5">
        <w:rPr>
          <w:rFonts w:ascii="Times New Roman" w:hAnsi="Times New Roman" w:cs="Times New Roman"/>
          <w:sz w:val="26"/>
          <w:szCs w:val="26"/>
        </w:rPr>
        <w:t xml:space="preserve">складирования строительных и иных материалов, размещения временных или вспомогательных сооружений (включая ограждения, бытовки, навесы) и размещения строительной техники, которые необходимы для обеспечения строительства и реконструкции автомобильных дорог: строительство автомобильной дороги от жилого массива Лесная Поляна до автомобильной дороги </w:t>
      </w:r>
      <w:proofErr w:type="spellStart"/>
      <w:r w:rsidR="00E207A5" w:rsidRPr="00E207A5">
        <w:rPr>
          <w:rFonts w:ascii="Times New Roman" w:hAnsi="Times New Roman" w:cs="Times New Roman"/>
          <w:sz w:val="26"/>
          <w:szCs w:val="26"/>
        </w:rPr>
        <w:t>Столбище</w:t>
      </w:r>
      <w:proofErr w:type="spellEnd"/>
      <w:r w:rsidR="00E207A5" w:rsidRPr="00E207A5">
        <w:rPr>
          <w:rFonts w:ascii="Times New Roman" w:hAnsi="Times New Roman" w:cs="Times New Roman"/>
          <w:sz w:val="26"/>
          <w:szCs w:val="26"/>
        </w:rPr>
        <w:t xml:space="preserve"> – </w:t>
      </w:r>
      <w:proofErr w:type="spellStart"/>
      <w:r w:rsidR="00E207A5" w:rsidRPr="00E207A5">
        <w:rPr>
          <w:rFonts w:ascii="Times New Roman" w:hAnsi="Times New Roman" w:cs="Times New Roman"/>
          <w:sz w:val="26"/>
          <w:szCs w:val="26"/>
        </w:rPr>
        <w:t>Атабаево</w:t>
      </w:r>
      <w:proofErr w:type="spellEnd"/>
      <w:r w:rsidR="00E207A5" w:rsidRPr="00E207A5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="00E207A5" w:rsidRPr="00E207A5">
        <w:rPr>
          <w:rFonts w:ascii="Times New Roman" w:hAnsi="Times New Roman" w:cs="Times New Roman"/>
          <w:sz w:val="26"/>
          <w:szCs w:val="26"/>
        </w:rPr>
        <w:t>Лаишевском</w:t>
      </w:r>
      <w:proofErr w:type="spellEnd"/>
      <w:r w:rsidR="00E207A5" w:rsidRPr="00E207A5">
        <w:rPr>
          <w:rFonts w:ascii="Times New Roman" w:hAnsi="Times New Roman" w:cs="Times New Roman"/>
          <w:sz w:val="26"/>
          <w:szCs w:val="26"/>
        </w:rPr>
        <w:t xml:space="preserve"> муниципальном районе Республики Татарстан</w:t>
      </w:r>
      <w:r w:rsidR="00F637B4" w:rsidRPr="00C84B70">
        <w:rPr>
          <w:rFonts w:ascii="Times New Roman" w:hAnsi="Times New Roman" w:cs="Times New Roman"/>
          <w:sz w:val="26"/>
          <w:szCs w:val="26"/>
        </w:rPr>
        <w:t>.</w:t>
      </w:r>
    </w:p>
    <w:p w:rsidR="00352DEC" w:rsidRPr="00C84B70" w:rsidRDefault="00352DEC" w:rsidP="00461D8E">
      <w:pPr>
        <w:autoSpaceDE w:val="0"/>
        <w:autoSpaceDN w:val="0"/>
        <w:adjustRightInd w:val="0"/>
        <w:spacing w:after="0" w:line="240" w:lineRule="auto"/>
        <w:ind w:left="-284" w:right="-1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84B70">
        <w:rPr>
          <w:rFonts w:ascii="Times New Roman" w:hAnsi="Times New Roman" w:cs="Times New Roman"/>
          <w:sz w:val="26"/>
          <w:szCs w:val="26"/>
        </w:rPr>
        <w:t xml:space="preserve">Цель установления публичного сервитута – </w:t>
      </w:r>
      <w:r w:rsidR="00C42AB9" w:rsidRPr="00C84B70">
        <w:rPr>
          <w:rFonts w:ascii="Times New Roman" w:hAnsi="Times New Roman" w:cs="Times New Roman"/>
          <w:sz w:val="26"/>
          <w:szCs w:val="26"/>
        </w:rPr>
        <w:t xml:space="preserve">складирование </w:t>
      </w:r>
      <w:r w:rsidR="00E207A5" w:rsidRPr="00E207A5">
        <w:rPr>
          <w:rFonts w:ascii="Times New Roman" w:hAnsi="Times New Roman" w:cs="Times New Roman"/>
          <w:sz w:val="26"/>
          <w:szCs w:val="26"/>
        </w:rPr>
        <w:t>строительных и иных материалов, размещени</w:t>
      </w:r>
      <w:r w:rsidR="00E207A5">
        <w:rPr>
          <w:rFonts w:ascii="Times New Roman" w:hAnsi="Times New Roman" w:cs="Times New Roman"/>
          <w:sz w:val="26"/>
          <w:szCs w:val="26"/>
        </w:rPr>
        <w:t>е</w:t>
      </w:r>
      <w:r w:rsidR="00E207A5" w:rsidRPr="00E207A5">
        <w:rPr>
          <w:rFonts w:ascii="Times New Roman" w:hAnsi="Times New Roman" w:cs="Times New Roman"/>
          <w:sz w:val="26"/>
          <w:szCs w:val="26"/>
        </w:rPr>
        <w:t xml:space="preserve"> временных или вспомогательных сооружений (включая ограждения, бытовки, навесы) и размещени</w:t>
      </w:r>
      <w:r w:rsidR="00E207A5">
        <w:rPr>
          <w:rFonts w:ascii="Times New Roman" w:hAnsi="Times New Roman" w:cs="Times New Roman"/>
          <w:sz w:val="26"/>
          <w:szCs w:val="26"/>
        </w:rPr>
        <w:t>е</w:t>
      </w:r>
      <w:bookmarkStart w:id="0" w:name="_GoBack"/>
      <w:bookmarkEnd w:id="0"/>
      <w:r w:rsidR="00E207A5" w:rsidRPr="00E207A5">
        <w:rPr>
          <w:rFonts w:ascii="Times New Roman" w:hAnsi="Times New Roman" w:cs="Times New Roman"/>
          <w:sz w:val="26"/>
          <w:szCs w:val="26"/>
        </w:rPr>
        <w:t xml:space="preserve"> строительной техники, которые необходимы для обеспечения строительства и реконструкции автомобильных дорог: строительство автомобильной дороги от жилого массива Лесная Поляна до автомобильной дороги </w:t>
      </w:r>
      <w:proofErr w:type="spellStart"/>
      <w:r w:rsidR="00E207A5" w:rsidRPr="00E207A5">
        <w:rPr>
          <w:rFonts w:ascii="Times New Roman" w:hAnsi="Times New Roman" w:cs="Times New Roman"/>
          <w:sz w:val="26"/>
          <w:szCs w:val="26"/>
        </w:rPr>
        <w:t>Столбище</w:t>
      </w:r>
      <w:proofErr w:type="spellEnd"/>
      <w:r w:rsidR="00E207A5" w:rsidRPr="00E207A5">
        <w:rPr>
          <w:rFonts w:ascii="Times New Roman" w:hAnsi="Times New Roman" w:cs="Times New Roman"/>
          <w:sz w:val="26"/>
          <w:szCs w:val="26"/>
        </w:rPr>
        <w:t xml:space="preserve"> – </w:t>
      </w:r>
      <w:proofErr w:type="spellStart"/>
      <w:r w:rsidR="00E207A5" w:rsidRPr="00E207A5">
        <w:rPr>
          <w:rFonts w:ascii="Times New Roman" w:hAnsi="Times New Roman" w:cs="Times New Roman"/>
          <w:sz w:val="26"/>
          <w:szCs w:val="26"/>
        </w:rPr>
        <w:t>Атабаево</w:t>
      </w:r>
      <w:proofErr w:type="spellEnd"/>
      <w:r w:rsidR="00E207A5" w:rsidRPr="00E207A5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="00E207A5" w:rsidRPr="00E207A5">
        <w:rPr>
          <w:rFonts w:ascii="Times New Roman" w:hAnsi="Times New Roman" w:cs="Times New Roman"/>
          <w:sz w:val="26"/>
          <w:szCs w:val="26"/>
        </w:rPr>
        <w:t>Лаишевском</w:t>
      </w:r>
      <w:proofErr w:type="spellEnd"/>
      <w:r w:rsidR="00E207A5" w:rsidRPr="00E207A5">
        <w:rPr>
          <w:rFonts w:ascii="Times New Roman" w:hAnsi="Times New Roman" w:cs="Times New Roman"/>
          <w:sz w:val="26"/>
          <w:szCs w:val="26"/>
        </w:rPr>
        <w:t xml:space="preserve"> муниципальном районе Республики Татарстан</w:t>
      </w:r>
      <w:r w:rsidR="00F637B4" w:rsidRPr="00C84B70">
        <w:rPr>
          <w:rFonts w:ascii="Times New Roman" w:hAnsi="Times New Roman" w:cs="Times New Roman"/>
          <w:sz w:val="26"/>
          <w:szCs w:val="26"/>
        </w:rPr>
        <w:t xml:space="preserve"> </w:t>
      </w:r>
      <w:r w:rsidRPr="00C84B70">
        <w:rPr>
          <w:rFonts w:ascii="Times New Roman" w:hAnsi="Times New Roman" w:cs="Times New Roman"/>
          <w:sz w:val="26"/>
          <w:szCs w:val="26"/>
        </w:rPr>
        <w:t>предусмотрено статьей 39.37 Земельного кодекса Российской Федерации.</w:t>
      </w:r>
    </w:p>
    <w:p w:rsidR="00FA5A1B" w:rsidRPr="00C84B70" w:rsidRDefault="00FA5A1B" w:rsidP="00352DEC">
      <w:pPr>
        <w:autoSpaceDE w:val="0"/>
        <w:autoSpaceDN w:val="0"/>
        <w:adjustRightInd w:val="0"/>
        <w:spacing w:after="0" w:line="240" w:lineRule="auto"/>
        <w:ind w:left="-284" w:right="-1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84B70">
        <w:rPr>
          <w:rFonts w:ascii="Times New Roman" w:hAnsi="Times New Roman" w:cs="Times New Roman"/>
          <w:sz w:val="26"/>
          <w:szCs w:val="26"/>
        </w:rPr>
        <w:t xml:space="preserve">Ознакомление заинтересованными лицами с ходатайством                                 </w:t>
      </w:r>
      <w:r w:rsidR="00C42AB9" w:rsidRPr="00C84B70">
        <w:rPr>
          <w:rFonts w:ascii="Times New Roman" w:hAnsi="Times New Roman" w:cs="Times New Roman"/>
          <w:sz w:val="26"/>
          <w:szCs w:val="26"/>
        </w:rPr>
        <w:t xml:space="preserve">государственного казенного учреждения «Главное управление содержания и развития дорожного-транспортного комплекса Татарстана при Министерстве Транспорта и дорожного хозяйства Республики Татарстан» </w:t>
      </w:r>
      <w:r w:rsidRPr="00C84B70">
        <w:rPr>
          <w:rFonts w:ascii="Times New Roman" w:hAnsi="Times New Roman" w:cs="Times New Roman"/>
          <w:sz w:val="26"/>
          <w:szCs w:val="26"/>
        </w:rPr>
        <w:t xml:space="preserve">об установлении публичного сервитута на территории </w:t>
      </w:r>
      <w:proofErr w:type="spellStart"/>
      <w:r w:rsidR="00CC2E80">
        <w:rPr>
          <w:rFonts w:ascii="Times New Roman" w:hAnsi="Times New Roman" w:cs="Times New Roman"/>
          <w:sz w:val="26"/>
          <w:szCs w:val="26"/>
        </w:rPr>
        <w:t>Лаишевско</w:t>
      </w:r>
      <w:r w:rsidR="009D1417" w:rsidRPr="00C84B70">
        <w:rPr>
          <w:rFonts w:ascii="Times New Roman" w:hAnsi="Times New Roman" w:cs="Times New Roman"/>
          <w:sz w:val="26"/>
          <w:szCs w:val="26"/>
        </w:rPr>
        <w:t>го</w:t>
      </w:r>
      <w:proofErr w:type="spellEnd"/>
      <w:r w:rsidRPr="00C84B70">
        <w:rPr>
          <w:rFonts w:ascii="Times New Roman" w:hAnsi="Times New Roman" w:cs="Times New Roman"/>
          <w:sz w:val="26"/>
          <w:szCs w:val="26"/>
        </w:rPr>
        <w:t xml:space="preserve"> муниципального района Республики Татарстан осуществляется в здании </w:t>
      </w:r>
      <w:proofErr w:type="spellStart"/>
      <w:r w:rsidRPr="00C84B70">
        <w:rPr>
          <w:rFonts w:ascii="Times New Roman" w:hAnsi="Times New Roman" w:cs="Times New Roman"/>
          <w:sz w:val="26"/>
          <w:szCs w:val="26"/>
        </w:rPr>
        <w:t>Минземимущества</w:t>
      </w:r>
      <w:proofErr w:type="spellEnd"/>
      <w:r w:rsidRPr="00C84B70">
        <w:rPr>
          <w:rFonts w:ascii="Times New Roman" w:hAnsi="Times New Roman" w:cs="Times New Roman"/>
          <w:sz w:val="26"/>
          <w:szCs w:val="26"/>
        </w:rPr>
        <w:t xml:space="preserve"> Республики Татарстан по адресу: г. Казань, ул.  Вишневского, д. 26 (режим работы: понедельник – четверг: 9.00 – 18.00, пятница: 9.00 – 16.45, обед: 11.45 – 12.30). </w:t>
      </w:r>
    </w:p>
    <w:p w:rsidR="00FA5A1B" w:rsidRPr="00C84B70" w:rsidRDefault="00FA5A1B" w:rsidP="00FA5A1B">
      <w:pPr>
        <w:autoSpaceDE w:val="0"/>
        <w:autoSpaceDN w:val="0"/>
        <w:adjustRightInd w:val="0"/>
        <w:spacing w:after="0" w:line="240" w:lineRule="auto"/>
        <w:ind w:left="-284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84B70">
        <w:rPr>
          <w:rFonts w:ascii="Times New Roman" w:hAnsi="Times New Roman" w:cs="Times New Roman"/>
          <w:sz w:val="26"/>
          <w:szCs w:val="26"/>
        </w:rPr>
        <w:t>Подача заявления</w:t>
      </w:r>
      <w:r w:rsidRPr="00C84B70">
        <w:rPr>
          <w:rFonts w:ascii="Arial" w:hAnsi="Arial" w:cs="Arial"/>
          <w:sz w:val="26"/>
          <w:szCs w:val="26"/>
        </w:rPr>
        <w:t xml:space="preserve"> </w:t>
      </w:r>
      <w:r w:rsidRPr="00C84B70">
        <w:rPr>
          <w:rFonts w:ascii="Times New Roman" w:hAnsi="Times New Roman" w:cs="Times New Roman"/>
          <w:sz w:val="26"/>
          <w:szCs w:val="26"/>
        </w:rPr>
        <w:t xml:space="preserve">об учете прав на земельные участки проводится по вышеуказанному адресу в течение 15 дней со дня опубликования данного сообщения в порядке, установленном для официального опубликования (обнародования) правовых актов поселения, городского округа на территории </w:t>
      </w:r>
      <w:proofErr w:type="spellStart"/>
      <w:r w:rsidR="00C42AB9" w:rsidRPr="00C84B70">
        <w:rPr>
          <w:rFonts w:ascii="Times New Roman" w:hAnsi="Times New Roman" w:cs="Times New Roman"/>
          <w:sz w:val="26"/>
          <w:szCs w:val="26"/>
        </w:rPr>
        <w:t>Лаишевского</w:t>
      </w:r>
      <w:proofErr w:type="spellEnd"/>
      <w:r w:rsidR="00C42AB9" w:rsidRPr="00C84B70">
        <w:rPr>
          <w:rFonts w:ascii="Times New Roman" w:hAnsi="Times New Roman" w:cs="Times New Roman"/>
          <w:sz w:val="26"/>
          <w:szCs w:val="26"/>
        </w:rPr>
        <w:t xml:space="preserve"> </w:t>
      </w:r>
      <w:r w:rsidR="00840BB0" w:rsidRPr="00C84B70">
        <w:rPr>
          <w:rFonts w:ascii="Times New Roman" w:hAnsi="Times New Roman" w:cs="Times New Roman"/>
          <w:sz w:val="26"/>
          <w:szCs w:val="26"/>
        </w:rPr>
        <w:t>муниципального района Республики Татарстан</w:t>
      </w:r>
      <w:r w:rsidRPr="00C84B70">
        <w:rPr>
          <w:rFonts w:ascii="Times New Roman" w:hAnsi="Times New Roman" w:cs="Times New Roman"/>
          <w:sz w:val="26"/>
          <w:szCs w:val="26"/>
        </w:rPr>
        <w:t>.</w:t>
      </w:r>
    </w:p>
    <w:p w:rsidR="00FA5A1B" w:rsidRPr="00C84B70" w:rsidRDefault="00F637B4" w:rsidP="00C84B70">
      <w:pPr>
        <w:spacing w:after="0"/>
        <w:ind w:left="-284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84B70">
        <w:rPr>
          <w:rFonts w:ascii="Times New Roman" w:hAnsi="Times New Roman" w:cs="Times New Roman"/>
          <w:sz w:val="26"/>
          <w:szCs w:val="26"/>
        </w:rPr>
        <w:t xml:space="preserve">Сообщение о возможном установлении публичного сервитута размещены на сайте Министерства земельных и имущественных отношений Республики Татарстан </w:t>
      </w:r>
      <w:hyperlink r:id="rId5" w:history="1">
        <w:r w:rsidRPr="00C84B70">
          <w:rPr>
            <w:rStyle w:val="a3"/>
            <w:rFonts w:ascii="Times New Roman" w:hAnsi="Times New Roman" w:cs="Times New Roman"/>
            <w:sz w:val="26"/>
            <w:szCs w:val="26"/>
          </w:rPr>
          <w:t>https://mzio.tatarstan.ru/ustanovlenie-publichnogo-servituta.htm</w:t>
        </w:r>
      </w:hyperlink>
      <w:r w:rsidRPr="00C84B70">
        <w:rPr>
          <w:rFonts w:ascii="Times New Roman" w:hAnsi="Times New Roman" w:cs="Times New Roman"/>
          <w:sz w:val="26"/>
          <w:szCs w:val="26"/>
        </w:rPr>
        <w:t xml:space="preserve">, на Официальном портале правовой информации Республики Татарстан </w:t>
      </w:r>
      <w:hyperlink r:id="rId6" w:history="1">
        <w:r w:rsidRPr="00C84B70">
          <w:rPr>
            <w:rStyle w:val="a3"/>
            <w:rFonts w:ascii="Times New Roman" w:hAnsi="Times New Roman" w:cs="Times New Roman"/>
            <w:sz w:val="26"/>
            <w:szCs w:val="26"/>
          </w:rPr>
          <w:t>http://pravo.tatarstan.ru</w:t>
        </w:r>
      </w:hyperlink>
      <w:r w:rsidRPr="00C84B70">
        <w:rPr>
          <w:rFonts w:ascii="Times New Roman" w:hAnsi="Times New Roman" w:cs="Times New Roman"/>
          <w:sz w:val="26"/>
          <w:szCs w:val="26"/>
        </w:rPr>
        <w:t xml:space="preserve">, на сайте </w:t>
      </w:r>
      <w:proofErr w:type="spellStart"/>
      <w:r w:rsidR="00C42AB9" w:rsidRPr="00C84B70">
        <w:rPr>
          <w:rFonts w:ascii="Times New Roman" w:hAnsi="Times New Roman" w:cs="Times New Roman"/>
          <w:sz w:val="26"/>
          <w:szCs w:val="26"/>
        </w:rPr>
        <w:t>Лаишевского</w:t>
      </w:r>
      <w:proofErr w:type="spellEnd"/>
      <w:r w:rsidRPr="00C84B70">
        <w:rPr>
          <w:rFonts w:ascii="Times New Roman" w:hAnsi="Times New Roman" w:cs="Times New Roman"/>
          <w:sz w:val="26"/>
          <w:szCs w:val="26"/>
        </w:rPr>
        <w:t xml:space="preserve"> муниципального района Республики Татарстан</w:t>
      </w:r>
      <w:r w:rsidRPr="00C84B70">
        <w:rPr>
          <w:sz w:val="26"/>
          <w:szCs w:val="26"/>
        </w:rPr>
        <w:t xml:space="preserve"> </w:t>
      </w:r>
      <w:hyperlink r:id="rId7" w:history="1">
        <w:r w:rsidR="00C42AB9" w:rsidRPr="00C84B70">
          <w:rPr>
            <w:rStyle w:val="a3"/>
            <w:rFonts w:ascii="Times New Roman" w:hAnsi="Times New Roman" w:cs="Times New Roman"/>
            <w:sz w:val="26"/>
            <w:szCs w:val="26"/>
          </w:rPr>
          <w:t>https://laishevo.tatarstan.ru/</w:t>
        </w:r>
      </w:hyperlink>
      <w:r w:rsidRPr="00C84B70">
        <w:rPr>
          <w:rFonts w:ascii="Times New Roman" w:hAnsi="Times New Roman" w:cs="Times New Roman"/>
          <w:sz w:val="26"/>
          <w:szCs w:val="26"/>
        </w:rPr>
        <w:t>, на специальных информационных стендах муниципального образования «</w:t>
      </w:r>
      <w:proofErr w:type="spellStart"/>
      <w:r w:rsidR="00C42AB9" w:rsidRPr="00C84B70">
        <w:rPr>
          <w:rFonts w:ascii="Times New Roman" w:hAnsi="Times New Roman" w:cs="Times New Roman"/>
          <w:sz w:val="26"/>
          <w:szCs w:val="26"/>
        </w:rPr>
        <w:t>Столбищенское</w:t>
      </w:r>
      <w:proofErr w:type="spellEnd"/>
      <w:r w:rsidRPr="00C84B70">
        <w:rPr>
          <w:rFonts w:ascii="Times New Roman" w:hAnsi="Times New Roman" w:cs="Times New Roman"/>
          <w:sz w:val="26"/>
          <w:szCs w:val="26"/>
        </w:rPr>
        <w:t xml:space="preserve"> сельское поселение» </w:t>
      </w:r>
      <w:proofErr w:type="spellStart"/>
      <w:r w:rsidR="00C42AB9" w:rsidRPr="00C84B70">
        <w:rPr>
          <w:rFonts w:ascii="Times New Roman" w:hAnsi="Times New Roman" w:cs="Times New Roman"/>
          <w:sz w:val="26"/>
          <w:szCs w:val="26"/>
        </w:rPr>
        <w:t>Лаишевско</w:t>
      </w:r>
      <w:r w:rsidRPr="00C84B70">
        <w:rPr>
          <w:rFonts w:ascii="Times New Roman" w:hAnsi="Times New Roman" w:cs="Times New Roman"/>
          <w:sz w:val="26"/>
          <w:szCs w:val="26"/>
        </w:rPr>
        <w:t>го</w:t>
      </w:r>
      <w:proofErr w:type="spellEnd"/>
      <w:r w:rsidRPr="00C84B70">
        <w:rPr>
          <w:rFonts w:ascii="Times New Roman" w:hAnsi="Times New Roman" w:cs="Times New Roman"/>
          <w:sz w:val="26"/>
          <w:szCs w:val="26"/>
        </w:rPr>
        <w:t xml:space="preserve"> муниципального района Республики Татарстан.</w:t>
      </w:r>
    </w:p>
    <w:tbl>
      <w:tblPr>
        <w:tblStyle w:val="a5"/>
        <w:tblW w:w="9640" w:type="dxa"/>
        <w:tblInd w:w="-289" w:type="dxa"/>
        <w:tblLook w:val="04A0" w:firstRow="1" w:lastRow="0" w:firstColumn="1" w:lastColumn="0" w:noHBand="0" w:noVBand="1"/>
      </w:tblPr>
      <w:tblGrid>
        <w:gridCol w:w="9640"/>
      </w:tblGrid>
      <w:tr w:rsidR="00FA5A1B" w:rsidRPr="00C84B70" w:rsidTr="00FA5A1B">
        <w:trPr>
          <w:trHeight w:val="650"/>
        </w:trPr>
        <w:tc>
          <w:tcPr>
            <w:tcW w:w="9640" w:type="dxa"/>
          </w:tcPr>
          <w:p w:rsidR="003137FD" w:rsidRPr="00C84B70" w:rsidRDefault="003137FD" w:rsidP="003137FD">
            <w:pPr>
              <w:pStyle w:val="ConsPlusNormal"/>
              <w:spacing w:before="20" w:after="2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C84B70">
              <w:rPr>
                <w:rFonts w:ascii="Times New Roman" w:hAnsi="Times New Roman" w:cs="Times New Roman"/>
                <w:sz w:val="25"/>
                <w:szCs w:val="25"/>
              </w:rPr>
              <w:t>Часть земельного участка с кадастровым №</w:t>
            </w:r>
            <w:r w:rsidR="00F958FE" w:rsidRPr="00C84B70">
              <w:rPr>
                <w:rFonts w:ascii="Times New Roman" w:hAnsi="Times New Roman" w:cs="Times New Roman"/>
                <w:sz w:val="25"/>
                <w:szCs w:val="25"/>
              </w:rPr>
              <w:t>16:24:150301:1077</w:t>
            </w:r>
            <w:r w:rsidRPr="00C84B70">
              <w:rPr>
                <w:rFonts w:ascii="Times New Roman" w:hAnsi="Times New Roman" w:cs="Times New Roman"/>
                <w:sz w:val="25"/>
                <w:szCs w:val="25"/>
              </w:rPr>
              <w:t xml:space="preserve"> площадью </w:t>
            </w:r>
            <w:r w:rsidR="00F958FE" w:rsidRPr="00C84B70">
              <w:rPr>
                <w:rFonts w:ascii="Times New Roman" w:hAnsi="Times New Roman" w:cs="Times New Roman"/>
                <w:sz w:val="25"/>
                <w:szCs w:val="25"/>
              </w:rPr>
              <w:t>56</w:t>
            </w:r>
            <w:r w:rsidRPr="00C84B70">
              <w:rPr>
                <w:rFonts w:ascii="Times New Roman" w:hAnsi="Times New Roman" w:cs="Times New Roman"/>
                <w:sz w:val="25"/>
                <w:szCs w:val="25"/>
              </w:rPr>
              <w:t>9,</w:t>
            </w:r>
            <w:r w:rsidR="00F958FE" w:rsidRPr="00C84B70">
              <w:rPr>
                <w:rFonts w:ascii="Times New Roman" w:hAnsi="Times New Roman" w:cs="Times New Roman"/>
                <w:sz w:val="25"/>
                <w:szCs w:val="25"/>
              </w:rPr>
              <w:t>65</w:t>
            </w:r>
            <w:r w:rsidRPr="00C84B70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proofErr w:type="spellStart"/>
            <w:r w:rsidRPr="00C84B70">
              <w:rPr>
                <w:rFonts w:ascii="Times New Roman" w:hAnsi="Times New Roman" w:cs="Times New Roman"/>
                <w:sz w:val="25"/>
                <w:szCs w:val="25"/>
              </w:rPr>
              <w:t>кв.м</w:t>
            </w:r>
            <w:proofErr w:type="spellEnd"/>
            <w:r w:rsidRPr="00C84B70">
              <w:rPr>
                <w:rFonts w:ascii="Times New Roman" w:hAnsi="Times New Roman" w:cs="Times New Roman"/>
                <w:sz w:val="25"/>
                <w:szCs w:val="25"/>
              </w:rPr>
              <w:t>.;</w:t>
            </w:r>
          </w:p>
          <w:p w:rsidR="00F958FE" w:rsidRPr="00C84B70" w:rsidRDefault="00F958FE" w:rsidP="00F958FE">
            <w:pPr>
              <w:pStyle w:val="ConsPlusNormal"/>
              <w:spacing w:before="20" w:after="2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C84B70">
              <w:rPr>
                <w:rFonts w:ascii="Times New Roman" w:hAnsi="Times New Roman" w:cs="Times New Roman"/>
                <w:sz w:val="25"/>
                <w:szCs w:val="25"/>
              </w:rPr>
              <w:t xml:space="preserve">Часть земельного участка с кадастровым №16:24:150301:1499 площадью 1709,32 </w:t>
            </w:r>
            <w:proofErr w:type="spellStart"/>
            <w:r w:rsidRPr="00C84B70">
              <w:rPr>
                <w:rFonts w:ascii="Times New Roman" w:hAnsi="Times New Roman" w:cs="Times New Roman"/>
                <w:sz w:val="25"/>
                <w:szCs w:val="25"/>
              </w:rPr>
              <w:t>кв.м</w:t>
            </w:r>
            <w:proofErr w:type="spellEnd"/>
            <w:r w:rsidRPr="00C84B70">
              <w:rPr>
                <w:rFonts w:ascii="Times New Roman" w:hAnsi="Times New Roman" w:cs="Times New Roman"/>
                <w:sz w:val="25"/>
                <w:szCs w:val="25"/>
              </w:rPr>
              <w:t>.;</w:t>
            </w:r>
          </w:p>
          <w:p w:rsidR="00CF3CCD" w:rsidRPr="00C84B70" w:rsidRDefault="00F958FE" w:rsidP="00C84B70">
            <w:pPr>
              <w:pStyle w:val="ConsPlusNormal"/>
              <w:spacing w:before="20" w:after="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84B70">
              <w:rPr>
                <w:rFonts w:ascii="Times New Roman" w:hAnsi="Times New Roman" w:cs="Times New Roman"/>
                <w:sz w:val="25"/>
                <w:szCs w:val="25"/>
              </w:rPr>
              <w:t>Часть земельного участка с кадастровым №16:24:150301:2045 площадью 9,44</w:t>
            </w:r>
            <w:r w:rsidR="00C84B70" w:rsidRPr="00C84B70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proofErr w:type="spellStart"/>
            <w:r w:rsidR="00C84B70" w:rsidRPr="00C84B70">
              <w:rPr>
                <w:rFonts w:ascii="Times New Roman" w:hAnsi="Times New Roman" w:cs="Times New Roman"/>
                <w:sz w:val="25"/>
                <w:szCs w:val="25"/>
              </w:rPr>
              <w:t>кв.м</w:t>
            </w:r>
            <w:proofErr w:type="spellEnd"/>
            <w:r w:rsidR="00C84B70" w:rsidRPr="00C84B70">
              <w:rPr>
                <w:rFonts w:ascii="Times New Roman" w:hAnsi="Times New Roman" w:cs="Times New Roman"/>
                <w:sz w:val="25"/>
                <w:szCs w:val="25"/>
              </w:rPr>
              <w:t>.</w:t>
            </w:r>
          </w:p>
        </w:tc>
      </w:tr>
    </w:tbl>
    <w:p w:rsidR="006B5F16" w:rsidRDefault="006B5F16" w:rsidP="00C84B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B5F16" w:rsidSect="00C84B70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1474"/>
    <w:rsid w:val="00012DEB"/>
    <w:rsid w:val="00015A6F"/>
    <w:rsid w:val="00043FB0"/>
    <w:rsid w:val="00062D53"/>
    <w:rsid w:val="000C0836"/>
    <w:rsid w:val="000F431F"/>
    <w:rsid w:val="00100D9F"/>
    <w:rsid w:val="00104CB5"/>
    <w:rsid w:val="00113241"/>
    <w:rsid w:val="00113B9F"/>
    <w:rsid w:val="00114B72"/>
    <w:rsid w:val="001244F1"/>
    <w:rsid w:val="001415DE"/>
    <w:rsid w:val="0015120A"/>
    <w:rsid w:val="00161C21"/>
    <w:rsid w:val="00166A74"/>
    <w:rsid w:val="00174D8C"/>
    <w:rsid w:val="001A24E7"/>
    <w:rsid w:val="001D11AE"/>
    <w:rsid w:val="001E0327"/>
    <w:rsid w:val="001E2109"/>
    <w:rsid w:val="001E6B23"/>
    <w:rsid w:val="00223367"/>
    <w:rsid w:val="002356B1"/>
    <w:rsid w:val="00240001"/>
    <w:rsid w:val="00246ECE"/>
    <w:rsid w:val="00253D86"/>
    <w:rsid w:val="00287E87"/>
    <w:rsid w:val="00293EA5"/>
    <w:rsid w:val="002A5A95"/>
    <w:rsid w:val="002A71BE"/>
    <w:rsid w:val="002F699F"/>
    <w:rsid w:val="003021F5"/>
    <w:rsid w:val="00302FC0"/>
    <w:rsid w:val="0031272E"/>
    <w:rsid w:val="003137FD"/>
    <w:rsid w:val="003177DB"/>
    <w:rsid w:val="00332612"/>
    <w:rsid w:val="003468EF"/>
    <w:rsid w:val="00352DEC"/>
    <w:rsid w:val="00355AE8"/>
    <w:rsid w:val="003560E4"/>
    <w:rsid w:val="0036412E"/>
    <w:rsid w:val="00380BC8"/>
    <w:rsid w:val="003A2806"/>
    <w:rsid w:val="003D01EB"/>
    <w:rsid w:val="003D2239"/>
    <w:rsid w:val="003D5986"/>
    <w:rsid w:val="00404AEE"/>
    <w:rsid w:val="004120EE"/>
    <w:rsid w:val="004125C9"/>
    <w:rsid w:val="00461D8E"/>
    <w:rsid w:val="00472857"/>
    <w:rsid w:val="00483250"/>
    <w:rsid w:val="00491524"/>
    <w:rsid w:val="004A30AA"/>
    <w:rsid w:val="004D795E"/>
    <w:rsid w:val="004E567B"/>
    <w:rsid w:val="004F0927"/>
    <w:rsid w:val="00517CA1"/>
    <w:rsid w:val="00520876"/>
    <w:rsid w:val="00525D52"/>
    <w:rsid w:val="00577E0B"/>
    <w:rsid w:val="00583B58"/>
    <w:rsid w:val="005846DF"/>
    <w:rsid w:val="00591AB6"/>
    <w:rsid w:val="005B2F70"/>
    <w:rsid w:val="005C1E05"/>
    <w:rsid w:val="005C795C"/>
    <w:rsid w:val="005E14E3"/>
    <w:rsid w:val="005E2884"/>
    <w:rsid w:val="006045FE"/>
    <w:rsid w:val="00641449"/>
    <w:rsid w:val="006448AD"/>
    <w:rsid w:val="0065646F"/>
    <w:rsid w:val="006617BC"/>
    <w:rsid w:val="0066321B"/>
    <w:rsid w:val="00672030"/>
    <w:rsid w:val="006727B0"/>
    <w:rsid w:val="006A5674"/>
    <w:rsid w:val="006B5F16"/>
    <w:rsid w:val="007046CC"/>
    <w:rsid w:val="00705970"/>
    <w:rsid w:val="00715C9B"/>
    <w:rsid w:val="0072387E"/>
    <w:rsid w:val="00745D15"/>
    <w:rsid w:val="00776633"/>
    <w:rsid w:val="007A0892"/>
    <w:rsid w:val="007A1011"/>
    <w:rsid w:val="007A41D3"/>
    <w:rsid w:val="007B2EF0"/>
    <w:rsid w:val="007B3295"/>
    <w:rsid w:val="007C6417"/>
    <w:rsid w:val="00811798"/>
    <w:rsid w:val="00833536"/>
    <w:rsid w:val="00837B87"/>
    <w:rsid w:val="00840BB0"/>
    <w:rsid w:val="008635F1"/>
    <w:rsid w:val="00873EA4"/>
    <w:rsid w:val="00876B46"/>
    <w:rsid w:val="008813DE"/>
    <w:rsid w:val="00882675"/>
    <w:rsid w:val="008877AD"/>
    <w:rsid w:val="008C075E"/>
    <w:rsid w:val="008D4095"/>
    <w:rsid w:val="008D7AB0"/>
    <w:rsid w:val="009366BE"/>
    <w:rsid w:val="00980C24"/>
    <w:rsid w:val="00996BC2"/>
    <w:rsid w:val="009A2827"/>
    <w:rsid w:val="009A55AB"/>
    <w:rsid w:val="009D1417"/>
    <w:rsid w:val="009E7D96"/>
    <w:rsid w:val="009F74C3"/>
    <w:rsid w:val="00A0327D"/>
    <w:rsid w:val="00A124A9"/>
    <w:rsid w:val="00A32767"/>
    <w:rsid w:val="00A37D06"/>
    <w:rsid w:val="00A50380"/>
    <w:rsid w:val="00A55DAD"/>
    <w:rsid w:val="00A57F36"/>
    <w:rsid w:val="00A64C2D"/>
    <w:rsid w:val="00A65F8D"/>
    <w:rsid w:val="00A67D8E"/>
    <w:rsid w:val="00A71B65"/>
    <w:rsid w:val="00A82CA7"/>
    <w:rsid w:val="00A92111"/>
    <w:rsid w:val="00A92D21"/>
    <w:rsid w:val="00AD61E3"/>
    <w:rsid w:val="00B266C4"/>
    <w:rsid w:val="00B63122"/>
    <w:rsid w:val="00B73940"/>
    <w:rsid w:val="00BC70F1"/>
    <w:rsid w:val="00BE4FAE"/>
    <w:rsid w:val="00C42AB9"/>
    <w:rsid w:val="00C5553F"/>
    <w:rsid w:val="00C63B6A"/>
    <w:rsid w:val="00C63C3D"/>
    <w:rsid w:val="00C75459"/>
    <w:rsid w:val="00C835C7"/>
    <w:rsid w:val="00C84B70"/>
    <w:rsid w:val="00CB21E3"/>
    <w:rsid w:val="00CC1243"/>
    <w:rsid w:val="00CC2E80"/>
    <w:rsid w:val="00CC4073"/>
    <w:rsid w:val="00CC47EE"/>
    <w:rsid w:val="00CD13F8"/>
    <w:rsid w:val="00CE4EA7"/>
    <w:rsid w:val="00CE5264"/>
    <w:rsid w:val="00CE579B"/>
    <w:rsid w:val="00CF1474"/>
    <w:rsid w:val="00CF3CCD"/>
    <w:rsid w:val="00D054A6"/>
    <w:rsid w:val="00D212CD"/>
    <w:rsid w:val="00D4006B"/>
    <w:rsid w:val="00D5562F"/>
    <w:rsid w:val="00D75A57"/>
    <w:rsid w:val="00D83C25"/>
    <w:rsid w:val="00DA7C13"/>
    <w:rsid w:val="00DB3A35"/>
    <w:rsid w:val="00E207A5"/>
    <w:rsid w:val="00E22642"/>
    <w:rsid w:val="00E36388"/>
    <w:rsid w:val="00E509A1"/>
    <w:rsid w:val="00E80F17"/>
    <w:rsid w:val="00E828B4"/>
    <w:rsid w:val="00E92F90"/>
    <w:rsid w:val="00EA061E"/>
    <w:rsid w:val="00EB2EDD"/>
    <w:rsid w:val="00EB46CA"/>
    <w:rsid w:val="00EF642D"/>
    <w:rsid w:val="00F001BA"/>
    <w:rsid w:val="00F0139E"/>
    <w:rsid w:val="00F112F2"/>
    <w:rsid w:val="00F12CB0"/>
    <w:rsid w:val="00F153EE"/>
    <w:rsid w:val="00F24B53"/>
    <w:rsid w:val="00F40BCB"/>
    <w:rsid w:val="00F55D07"/>
    <w:rsid w:val="00F637B4"/>
    <w:rsid w:val="00F662F1"/>
    <w:rsid w:val="00F70FDA"/>
    <w:rsid w:val="00F7761F"/>
    <w:rsid w:val="00F9494F"/>
    <w:rsid w:val="00F958FE"/>
    <w:rsid w:val="00FA5A1B"/>
    <w:rsid w:val="00FB1ECE"/>
    <w:rsid w:val="00FC3466"/>
    <w:rsid w:val="00FE36FE"/>
    <w:rsid w:val="00FE46F5"/>
    <w:rsid w:val="00FE5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7A04B"/>
  <w15:docId w15:val="{740FEBD5-06C5-4701-87A4-51341483B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73940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B73940"/>
    <w:rPr>
      <w:color w:val="954F72" w:themeColor="followedHyperlink"/>
      <w:u w:val="single"/>
    </w:rPr>
  </w:style>
  <w:style w:type="paragraph" w:customStyle="1" w:styleId="ConsPlusNormal">
    <w:name w:val="ConsPlusNormal"/>
    <w:rsid w:val="00B7394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5">
    <w:name w:val="Table Grid"/>
    <w:basedOn w:val="a1"/>
    <w:uiPriority w:val="39"/>
    <w:rsid w:val="004915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A82C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82CA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00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7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7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6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1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8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aishevo.tatarstan.ru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pravo.tatarstan.ru" TargetMode="External"/><Relationship Id="rId5" Type="http://schemas.openxmlformats.org/officeDocument/2006/relationships/hyperlink" Target="https://mzio.tatarstan.ru/ustanovlenie-publichnogo-servituta.ht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EB04D2-9E3E-4DBD-A97F-40B2004B58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</Pages>
  <Words>555</Words>
  <Characters>3165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АбдуллинаЭА</dc:creator>
  <cp:lastModifiedBy>Расул Гиниатуллин</cp:lastModifiedBy>
  <cp:revision>53</cp:revision>
  <cp:lastPrinted>2022-04-08T12:27:00Z</cp:lastPrinted>
  <dcterms:created xsi:type="dcterms:W3CDTF">2024-11-13T08:38:00Z</dcterms:created>
  <dcterms:modified xsi:type="dcterms:W3CDTF">2026-05-13T06:40:00Z</dcterms:modified>
</cp:coreProperties>
</file>